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DDA" w:rsidRPr="00A41DDA" w:rsidRDefault="00A41DDA" w:rsidP="00A41DDA">
      <w:pPr>
        <w:ind w:left="-540"/>
        <w:jc w:val="center"/>
        <w:rPr>
          <w:i/>
          <w:sz w:val="26"/>
          <w:szCs w:val="26"/>
          <w:lang w:val="ru-RU"/>
        </w:rPr>
      </w:pPr>
      <w:r w:rsidRPr="00A41DDA">
        <w:rPr>
          <w:i/>
          <w:sz w:val="26"/>
          <w:szCs w:val="26"/>
          <w:lang w:val="ru-RU"/>
        </w:rPr>
        <w:t>Уважаемый Акционер!</w:t>
      </w:r>
    </w:p>
    <w:p w:rsidR="00A41DDA" w:rsidRPr="00A41DDA" w:rsidRDefault="00A41DDA" w:rsidP="0028505B">
      <w:pPr>
        <w:ind w:left="-540"/>
        <w:jc w:val="both"/>
        <w:rPr>
          <w:i/>
          <w:sz w:val="26"/>
          <w:szCs w:val="26"/>
          <w:lang w:val="ru-RU"/>
        </w:rPr>
      </w:pPr>
    </w:p>
    <w:p w:rsidR="0028505B" w:rsidRPr="00A41DDA" w:rsidRDefault="0028505B" w:rsidP="00A41DDA">
      <w:pPr>
        <w:ind w:left="-540" w:firstLine="682"/>
        <w:jc w:val="both"/>
        <w:rPr>
          <w:i/>
          <w:sz w:val="26"/>
          <w:szCs w:val="26"/>
          <w:lang w:val="ru-RU"/>
        </w:rPr>
      </w:pPr>
      <w:r w:rsidRPr="00A41DDA">
        <w:rPr>
          <w:i/>
          <w:sz w:val="26"/>
          <w:szCs w:val="26"/>
          <w:lang w:val="ru-RU"/>
        </w:rPr>
        <w:t xml:space="preserve">Совет директоров АО «МЕРКУРИЙ-ОБНИНСК» уведомляет акционеров Общества о том, что 21  июня  2018  года в 10 часов 00 минут состоится годовое  общее собрание акционеров акционерного общества  «МЕРКУРИЙ-ОБНИНСК». </w:t>
      </w:r>
    </w:p>
    <w:p w:rsidR="0028505B" w:rsidRPr="00A41DDA" w:rsidRDefault="0028505B" w:rsidP="0028505B">
      <w:pPr>
        <w:ind w:left="-540"/>
        <w:jc w:val="both"/>
        <w:rPr>
          <w:i/>
          <w:sz w:val="26"/>
          <w:szCs w:val="26"/>
          <w:lang w:val="ru-RU"/>
        </w:rPr>
      </w:pPr>
      <w:r w:rsidRPr="00A41DDA">
        <w:rPr>
          <w:i/>
          <w:sz w:val="26"/>
          <w:szCs w:val="26"/>
          <w:lang w:val="ru-RU"/>
        </w:rPr>
        <w:t xml:space="preserve">         Право на участие в собрании имеют лица, владеющие обыкновенными  именными бездокументарными акциями АО «МЕРКУРИЙ-ОБНИНСК» (государственный регистрационный номер выпуска 37-1-«П»-150 от 19.02.1993г).</w:t>
      </w:r>
    </w:p>
    <w:p w:rsidR="0028505B" w:rsidRPr="00A41DDA" w:rsidRDefault="0028505B" w:rsidP="0028505B">
      <w:pPr>
        <w:ind w:left="-540"/>
        <w:jc w:val="both"/>
        <w:rPr>
          <w:i/>
          <w:sz w:val="26"/>
          <w:szCs w:val="26"/>
          <w:lang w:val="ru-RU"/>
        </w:rPr>
      </w:pPr>
      <w:r w:rsidRPr="00A41DDA">
        <w:rPr>
          <w:i/>
          <w:sz w:val="26"/>
          <w:szCs w:val="26"/>
          <w:lang w:val="ru-RU"/>
        </w:rPr>
        <w:t xml:space="preserve">        Форма собрания – СОБРАНИЕ (совместное присутствие).</w:t>
      </w:r>
    </w:p>
    <w:p w:rsidR="0028505B" w:rsidRPr="00A41DDA" w:rsidRDefault="0028505B" w:rsidP="0028505B">
      <w:pPr>
        <w:pStyle w:val="2"/>
        <w:ind w:left="-540"/>
        <w:rPr>
          <w:i/>
          <w:sz w:val="26"/>
          <w:szCs w:val="26"/>
        </w:rPr>
      </w:pPr>
      <w:r w:rsidRPr="00A41DDA">
        <w:rPr>
          <w:i/>
          <w:sz w:val="26"/>
          <w:szCs w:val="26"/>
        </w:rPr>
        <w:t xml:space="preserve">         Место и адрес проведения собрания: 249030 Калужская область, г. Обнинск, Коммунальный проезд 23, кабинет генерального директора.</w:t>
      </w:r>
    </w:p>
    <w:p w:rsidR="0028505B" w:rsidRPr="00A41DDA" w:rsidRDefault="0028505B" w:rsidP="0028505B">
      <w:pPr>
        <w:pStyle w:val="2"/>
        <w:ind w:left="-540"/>
        <w:rPr>
          <w:i/>
          <w:sz w:val="26"/>
          <w:szCs w:val="26"/>
        </w:rPr>
      </w:pPr>
      <w:r w:rsidRPr="00A41DDA">
        <w:rPr>
          <w:i/>
          <w:sz w:val="26"/>
          <w:szCs w:val="26"/>
        </w:rPr>
        <w:t xml:space="preserve"> Время начала регистрации лиц, имеющих право на участие в собрании акционеров –</w:t>
      </w:r>
    </w:p>
    <w:p w:rsidR="0028505B" w:rsidRPr="00A41DDA" w:rsidRDefault="0028505B" w:rsidP="0028505B">
      <w:pPr>
        <w:pStyle w:val="2"/>
        <w:ind w:left="-540"/>
        <w:rPr>
          <w:i/>
          <w:sz w:val="26"/>
          <w:szCs w:val="26"/>
        </w:rPr>
      </w:pPr>
      <w:r w:rsidRPr="00A41DDA">
        <w:rPr>
          <w:i/>
          <w:sz w:val="26"/>
          <w:szCs w:val="26"/>
        </w:rPr>
        <w:t xml:space="preserve"> 9 часов 30 минут 21.06.2018.</w:t>
      </w:r>
    </w:p>
    <w:p w:rsidR="0028505B" w:rsidRPr="00A41DDA" w:rsidRDefault="0028505B" w:rsidP="0028505B">
      <w:pPr>
        <w:pStyle w:val="2"/>
        <w:ind w:left="-540"/>
        <w:rPr>
          <w:i/>
          <w:sz w:val="26"/>
          <w:szCs w:val="26"/>
        </w:rPr>
      </w:pPr>
      <w:r w:rsidRPr="00A41DDA">
        <w:rPr>
          <w:i/>
          <w:sz w:val="26"/>
          <w:szCs w:val="26"/>
        </w:rPr>
        <w:t xml:space="preserve">     </w:t>
      </w:r>
    </w:p>
    <w:p w:rsidR="0028505B" w:rsidRPr="00A41DDA" w:rsidRDefault="0028505B" w:rsidP="0028505B">
      <w:pPr>
        <w:ind w:left="-540"/>
        <w:jc w:val="center"/>
        <w:rPr>
          <w:i/>
          <w:sz w:val="26"/>
          <w:szCs w:val="26"/>
          <w:u w:val="single"/>
          <w:lang w:val="ru-RU"/>
        </w:rPr>
      </w:pPr>
      <w:r w:rsidRPr="00A41DDA">
        <w:rPr>
          <w:i/>
          <w:sz w:val="26"/>
          <w:szCs w:val="26"/>
          <w:u w:val="single"/>
          <w:lang w:val="ru-RU"/>
        </w:rPr>
        <w:t>Повестка дня:</w:t>
      </w:r>
    </w:p>
    <w:p w:rsidR="0028505B" w:rsidRPr="00A41DDA" w:rsidRDefault="0028505B" w:rsidP="0028505B">
      <w:pPr>
        <w:pStyle w:val="2"/>
        <w:numPr>
          <w:ilvl w:val="0"/>
          <w:numId w:val="1"/>
        </w:numPr>
        <w:tabs>
          <w:tab w:val="clear" w:pos="660"/>
        </w:tabs>
        <w:ind w:left="-426" w:firstLine="726"/>
        <w:rPr>
          <w:i/>
          <w:sz w:val="26"/>
          <w:szCs w:val="26"/>
        </w:rPr>
      </w:pPr>
      <w:r w:rsidRPr="00A41DDA">
        <w:rPr>
          <w:i/>
          <w:sz w:val="26"/>
          <w:szCs w:val="26"/>
        </w:rPr>
        <w:t>Утверждение    отчета  за  2017 год, годовой бухгалтерской (финансовой) отчетности; о  выплате  (объявлении) дивидендов по результатам финансового года.</w:t>
      </w:r>
    </w:p>
    <w:p w:rsidR="0028505B" w:rsidRPr="00A41DDA" w:rsidRDefault="0028505B" w:rsidP="0028505B">
      <w:pPr>
        <w:numPr>
          <w:ilvl w:val="0"/>
          <w:numId w:val="1"/>
        </w:numPr>
        <w:ind w:left="180" w:firstLine="0"/>
        <w:rPr>
          <w:i/>
          <w:sz w:val="26"/>
          <w:szCs w:val="26"/>
          <w:lang w:val="ru-RU"/>
        </w:rPr>
      </w:pPr>
      <w:r w:rsidRPr="00A41DDA">
        <w:rPr>
          <w:i/>
          <w:sz w:val="26"/>
          <w:szCs w:val="26"/>
          <w:lang w:val="ru-RU"/>
        </w:rPr>
        <w:t>Избрание  Совета директоров Общества.</w:t>
      </w:r>
    </w:p>
    <w:p w:rsidR="0028505B" w:rsidRPr="00A41DDA" w:rsidRDefault="0028505B" w:rsidP="0028505B">
      <w:pPr>
        <w:numPr>
          <w:ilvl w:val="0"/>
          <w:numId w:val="1"/>
        </w:numPr>
        <w:ind w:left="180" w:firstLine="0"/>
        <w:rPr>
          <w:i/>
          <w:sz w:val="26"/>
          <w:szCs w:val="26"/>
          <w:lang w:val="ru-RU"/>
        </w:rPr>
      </w:pPr>
      <w:r w:rsidRPr="00A41DDA">
        <w:rPr>
          <w:i/>
          <w:sz w:val="26"/>
          <w:szCs w:val="26"/>
          <w:lang w:val="ru-RU"/>
        </w:rPr>
        <w:t>Избрание Ревизора Общества.</w:t>
      </w:r>
    </w:p>
    <w:p w:rsidR="0028505B" w:rsidRPr="00A41DDA" w:rsidRDefault="0028505B" w:rsidP="0028505B">
      <w:pPr>
        <w:numPr>
          <w:ilvl w:val="0"/>
          <w:numId w:val="1"/>
        </w:numPr>
        <w:ind w:left="180" w:firstLine="0"/>
        <w:rPr>
          <w:i/>
          <w:sz w:val="26"/>
          <w:szCs w:val="26"/>
          <w:lang w:val="ru-RU"/>
        </w:rPr>
      </w:pPr>
      <w:r w:rsidRPr="00A41DDA">
        <w:rPr>
          <w:i/>
          <w:sz w:val="26"/>
          <w:szCs w:val="26"/>
          <w:lang w:val="ru-RU"/>
        </w:rPr>
        <w:t>Утверждение аудитора Общества.</w:t>
      </w:r>
    </w:p>
    <w:p w:rsidR="0028505B" w:rsidRPr="00A41DDA" w:rsidRDefault="0028505B" w:rsidP="0028505B">
      <w:pPr>
        <w:pStyle w:val="21"/>
        <w:spacing w:after="0" w:line="240" w:lineRule="auto"/>
        <w:ind w:left="-540"/>
        <w:rPr>
          <w:i/>
          <w:sz w:val="26"/>
          <w:szCs w:val="26"/>
          <w:lang w:val="ru-RU"/>
        </w:rPr>
      </w:pPr>
      <w:r w:rsidRPr="00A41DDA">
        <w:rPr>
          <w:i/>
          <w:sz w:val="26"/>
          <w:szCs w:val="26"/>
          <w:lang w:val="ru-RU"/>
        </w:rPr>
        <w:t xml:space="preserve">            Список  лиц,  имеющих  право  на  участие  в годовом общем  собрании  акционеров,  утвержден  по данным реестра акционеров      на    28  мая  2018   года. </w:t>
      </w:r>
    </w:p>
    <w:p w:rsidR="0028505B" w:rsidRDefault="0028505B" w:rsidP="0028505B">
      <w:pPr>
        <w:ind w:left="-540"/>
        <w:jc w:val="both"/>
        <w:rPr>
          <w:i/>
          <w:sz w:val="26"/>
          <w:szCs w:val="26"/>
          <w:lang w:val="ru-RU"/>
        </w:rPr>
      </w:pPr>
      <w:r w:rsidRPr="00A41DDA">
        <w:rPr>
          <w:i/>
          <w:sz w:val="26"/>
          <w:szCs w:val="26"/>
          <w:lang w:val="ru-RU"/>
        </w:rPr>
        <w:t xml:space="preserve">          С информацией (материалами), представляемой при подготовке к проведению годового общего собрания акционеры могут ознакомиться, начиная с 14  мая  2018  года в  кабинете юрисконсульта  Общества в рабочие дни с 8 до 16   часов  по адресу: 249030 Калужская обл. г. Обнинск, Коммунальный проезд, 23  (тел.8(48439)75651).</w:t>
      </w:r>
    </w:p>
    <w:p w:rsidR="00A41DDA" w:rsidRDefault="00A41DDA" w:rsidP="0028505B">
      <w:pPr>
        <w:ind w:left="-540"/>
        <w:jc w:val="both"/>
        <w:rPr>
          <w:i/>
          <w:sz w:val="26"/>
          <w:szCs w:val="26"/>
          <w:lang w:val="ru-RU"/>
        </w:rPr>
      </w:pPr>
    </w:p>
    <w:p w:rsidR="00A41DDA" w:rsidRPr="00A41DDA" w:rsidRDefault="00A41DDA" w:rsidP="0028505B">
      <w:pPr>
        <w:ind w:left="-540"/>
        <w:jc w:val="both"/>
        <w:rPr>
          <w:i/>
          <w:sz w:val="26"/>
          <w:szCs w:val="26"/>
          <w:lang w:val="ru-RU"/>
        </w:rPr>
      </w:pPr>
    </w:p>
    <w:p w:rsidR="0028505B" w:rsidRPr="00A41DDA" w:rsidRDefault="0028505B" w:rsidP="0028505B">
      <w:pPr>
        <w:pStyle w:val="21"/>
        <w:spacing w:after="0" w:line="240" w:lineRule="auto"/>
        <w:ind w:left="-540"/>
        <w:rPr>
          <w:i/>
          <w:sz w:val="26"/>
          <w:szCs w:val="26"/>
          <w:lang w:val="ru-RU"/>
        </w:rPr>
      </w:pPr>
      <w:r w:rsidRPr="00A41DDA">
        <w:rPr>
          <w:b/>
          <w:i/>
          <w:sz w:val="26"/>
          <w:szCs w:val="26"/>
          <w:lang w:val="ru-RU"/>
        </w:rPr>
        <w:t xml:space="preserve">           </w:t>
      </w:r>
      <w:r w:rsidRPr="00A41DDA">
        <w:rPr>
          <w:i/>
          <w:sz w:val="26"/>
          <w:szCs w:val="26"/>
          <w:lang w:val="ru-RU"/>
        </w:rPr>
        <w:t xml:space="preserve">Генеральный директор АО «МЕРКУРИЙ-ОБНИНСК»   (подпись)  В.В.  Кучмиев </w:t>
      </w:r>
    </w:p>
    <w:p w:rsidR="00C6563C" w:rsidRPr="00A41DDA" w:rsidRDefault="00C6563C">
      <w:pPr>
        <w:rPr>
          <w:sz w:val="26"/>
          <w:szCs w:val="26"/>
        </w:rPr>
      </w:pPr>
    </w:p>
    <w:sectPr w:rsidR="00C6563C" w:rsidRPr="00A41DDA" w:rsidSect="00FB2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F47F8"/>
    <w:multiLevelType w:val="singleLevel"/>
    <w:tmpl w:val="3C3648F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28505B"/>
    <w:rsid w:val="0028505B"/>
    <w:rsid w:val="003F5CC7"/>
    <w:rsid w:val="004557D2"/>
    <w:rsid w:val="00733B29"/>
    <w:rsid w:val="00797C3C"/>
    <w:rsid w:val="007F7480"/>
    <w:rsid w:val="00A13D57"/>
    <w:rsid w:val="00A41DDA"/>
    <w:rsid w:val="00C6563C"/>
    <w:rsid w:val="00FB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505B"/>
    <w:pPr>
      <w:jc w:val="left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8505B"/>
    <w:pPr>
      <w:jc w:val="both"/>
    </w:pPr>
    <w:rPr>
      <w:sz w:val="22"/>
      <w:lang w:val="ru-RU"/>
    </w:rPr>
  </w:style>
  <w:style w:type="character" w:customStyle="1" w:styleId="20">
    <w:name w:val="Основной текст 2 Знак"/>
    <w:basedOn w:val="a0"/>
    <w:link w:val="2"/>
    <w:rsid w:val="0028505B"/>
    <w:rPr>
      <w:sz w:val="22"/>
    </w:rPr>
  </w:style>
  <w:style w:type="paragraph" w:styleId="21">
    <w:name w:val="Body Text Indent 2"/>
    <w:basedOn w:val="a"/>
    <w:link w:val="22"/>
    <w:rsid w:val="002850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8505B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1361</Characters>
  <Application>Microsoft Office Word</Application>
  <DocSecurity>0</DocSecurity>
  <Lines>11</Lines>
  <Paragraphs>3</Paragraphs>
  <ScaleCrop>false</ScaleCrop>
  <Company>office 2007 rus ent: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2018-05-10T10:34:00Z</dcterms:created>
  <dcterms:modified xsi:type="dcterms:W3CDTF">2018-05-10T10:37:00Z</dcterms:modified>
</cp:coreProperties>
</file>